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748"/>
        <w:tblW w:w="10207" w:type="dxa"/>
        <w:tblInd w:w="-2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850"/>
        <w:gridCol w:w="5245"/>
      </w:tblGrid>
      <w:tr>
        <w:trPr>
          <w:trHeight w:val="964" w:hRule="exact"/>
        </w:trPr>
        <w:tc>
          <w:tcPr>
            <w:tcW w:w="4112" w:type="dxa"/>
            <w:vMerge w:val="restart"/>
            <w:textDirection w:val="lrTb"/>
            <w:noWrap w:val="false"/>
          </w:tcPr>
          <w:p>
            <w:r>
              <w:rPr>
                <w:sz w:val="27"/>
                <w:szCs w:val="27"/>
                <w:lang w:eastAsia="ru-RU"/>
              </w:rPr>
            </w:r>
            <w:r/>
          </w:p>
          <w:tbl>
            <w:tblPr>
              <w:tblStyle w:val="753"/>
              <w:tblW w:w="438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80"/>
            </w:tblGrid>
            <w:tr>
              <w:trPr>
                <w:trHeight w:val="1892"/>
              </w:trPr>
              <w:tc>
                <w:tcPr>
                  <w:tcW w:w="4380" w:type="dxa"/>
                  <w:textDirection w:val="lrTb"/>
                  <w:noWrap w:val="false"/>
                </w:tcPr>
                <w:p>
                  <w:pPr>
                    <w:ind w:left="-250"/>
                    <w:jc w:val="center"/>
                    <w:rPr>
                      <w:rFonts w:ascii="Times New Roman" w:hAnsi="Times New Roman" w:eastAsia="Calibri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eastAsia="Calibri" w:cs="Times New Roman"/>
                      <w:b/>
                      <w:sz w:val="16"/>
                      <w:szCs w:val="16"/>
                    </w:rPr>
                  </w:r>
                  <w:r/>
                </w:p>
                <w:p>
                  <w:pPr>
                    <w:ind w:left="-201" w:right="401"/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 xml:space="preserve">ПРОКУРАТУРА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br/>
                    <w:t xml:space="preserve">РОССИЙСКОЙ ФЕДЕРАЦИИ</w:t>
                  </w:r>
                  <w:r/>
                </w:p>
                <w:p>
                  <w:pPr>
                    <w:ind w:left="-201" w:right="401" w:firstLine="49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>
                    <mc:AlternateContent>
                      <mc:Choice Requires="wpg">
                        <w:drawing>
            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847090</wp:posOffset>
                            </wp:positionH>
                            <wp:positionV relativeFrom="paragraph">
                              <wp:posOffset>115779</wp:posOffset>
                            </wp:positionV>
                            <wp:extent cx="563766" cy="622998"/>
                            <wp:effectExtent l="0" t="0" r="8255" b="5715"/>
                            <wp:wrapThrough wrapText="bothSides">
                              <wp:wrapPolygon edited="1">
                                <wp:start x="0" y="0"/>
                                <wp:lineTo x="0" y="21138"/>
                                <wp:lineTo x="21186" y="21138"/>
                                <wp:lineTo x="21186" y="0"/>
                                <wp:lineTo x="0" y="0"/>
                              </wp:wrapPolygon>
                            </wp:wrapThrough>
                            <wp:docPr id="1" name="Рисунок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05953856" name="Picture 7"/>
                                    <pic:cNvPicPr>
                                      <a:picLocks noChangeAspect="1"/>
                                    </pic:cNvPicPr>
                                    <pic:nvPr/>
                                  </pic:nvPicPr>
                                  <pic:blipFill>
                                    <a:blip r:embed="rId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63765" cy="6229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type="#_x0000_t75" o:spt="75" coordsize="21600,21600" o:preferrelative="t" path="m@4@5l@4@11@9@11@9@5xe"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</v:shapetype>
                          <v:shape id="_x0000_i0" o:spid="_x0000_s0" type="#_x0000_t75" style="position:absolute;z-index:251659264;o:allowoverlap:true;o:allowincell:true;mso-position-horizontal-relative:text;margin-left:66.7pt;mso-position-horizontal:absolute;mso-position-vertical-relative:text;margin-top:9.1pt;mso-position-vertical:absolute;width:44.4pt;height:49.1pt;mso-wrap-distance-left:9.0pt;mso-wrap-distance-top:0.0pt;mso-wrap-distance-right:9.0pt;mso-wrap-distance-bottom:0.0pt;" wrapcoords="0 0 0 97861 98083 97861 98083 0 0 0" stroked="f" strokeweight="0.75pt">
                            <v:path textboxrect="0,0,0,0"/>
                            <w10:wrap type="through"/>
                            <v:imagedata r:id="rId16" o:title="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</w:r>
                  <w:r/>
                </w:p>
                <w:p>
                  <w:pPr>
                    <w:pStyle w:val="756"/>
                    <w:ind w:left="-201" w:right="401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Cs w:val="24"/>
                    </w:rPr>
                  </w:r>
                  <w:r/>
                  <w:r>
                    <w:rPr>
                      <w:rFonts w:ascii="Times New Roman" w:hAnsi="Times New Roman" w:cs="Times New Roman"/>
                      <w:b/>
                      <w:szCs w:val="24"/>
                    </w:rPr>
                    <w:t xml:space="preserve">ПРОКУРАТУРА</w:t>
                  </w:r>
                  <w:r>
                    <w:rPr>
                      <w:rFonts w:ascii="Times New Roman" w:hAnsi="Times New Roman" w:cs="Times New Roman"/>
                      <w:b/>
                      <w:szCs w:val="24"/>
                    </w:rPr>
                    <w:br/>
                    <w:t xml:space="preserve">КЕМЕРОВСКОЙ ОБЛАСТИ </w:t>
                  </w:r>
                  <w:r>
                    <w:rPr>
                      <w:rFonts w:ascii="Times New Roman" w:hAnsi="Times New Roman" w:cs="Times New Roman"/>
                      <w:b/>
                      <w:szCs w:val="24"/>
                    </w:rPr>
                    <w:t xml:space="preserve">–</w:t>
                  </w:r>
                  <w:r>
                    <w:rPr>
                      <w:rFonts w:ascii="Times New Roman" w:hAnsi="Times New Roman" w:cs="Times New Roman"/>
                      <w:b/>
                      <w:szCs w:val="24"/>
                    </w:rPr>
                    <w:t xml:space="preserve"> КУЗБАССА</w:t>
                  </w:r>
                  <w:r/>
                </w:p>
                <w:p>
                  <w:pPr>
                    <w:pStyle w:val="756"/>
                    <w:ind w:left="-201" w:right="401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r>
                  <w:r/>
                </w:p>
                <w:p>
                  <w:pPr>
                    <w:pStyle w:val="756"/>
                    <w:ind w:left="-201" w:right="401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ГУРЬЕВСКАЯ МЕЖРАЙОННАЯ</w:t>
                  </w:r>
                  <w:r/>
                </w:p>
                <w:p>
                  <w:pPr>
                    <w:pStyle w:val="756"/>
                    <w:ind w:left="-201" w:right="401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ПРОКУРАТУРА</w:t>
                  </w:r>
                  <w:r/>
                </w:p>
                <w:p>
                  <w:pPr>
                    <w:pStyle w:val="756"/>
                    <w:ind w:left="-201" w:right="401" w:firstLine="493"/>
                    <w:spacing w:line="201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</w:r>
                  <w:r/>
                </w:p>
                <w:p>
                  <w:pPr>
                    <w:ind w:left="-201" w:right="401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ул. 30 лет Победы, д. 4, 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г.Гурьевск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,</w:t>
                  </w:r>
                  <w:r/>
                </w:p>
                <w:p>
                  <w:pPr>
                    <w:ind w:left="-201" w:right="401"/>
                    <w:jc w:val="center"/>
                    <w:rPr>
                      <w:rFonts w:ascii="Times New Roman" w:hAnsi="Times New Roman" w:eastAsia="Calibri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Кемеровская обл., Россия, 652780</w:t>
                  </w:r>
                  <w:r/>
                </w:p>
              </w:tc>
            </w:tr>
          </w:tbl>
          <w:p>
            <w:pPr>
              <w:ind w:left="113"/>
              <w:jc w:val="center"/>
              <w:tabs>
                <w:tab w:val="right" w:pos="4784" w:leader="none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5245" w:type="dxa"/>
            <w:textDirection w:val="lrTb"/>
            <w:noWrap w:val="false"/>
          </w:tcPr>
          <w:p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1690"/>
        </w:trPr>
        <w:tc>
          <w:tcPr>
            <w:tcW w:w="4112" w:type="dxa"/>
            <w:vMerge w:val="continue"/>
            <w:textDirection w:val="lrTb"/>
            <w:noWrap w:val="false"/>
          </w:tcPr>
          <w:p>
            <w:pPr>
              <w:ind w:left="113"/>
              <w:tabs>
                <w:tab w:val="right" w:pos="4784" w:leader="none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ind w:left="1629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5245" w:type="dxa"/>
            <w:vMerge w:val="restart"/>
            <w:textDirection w:val="lrTb"/>
            <w:noWrap w:val="false"/>
          </w:tcPr>
          <w:p>
            <w:pPr>
              <w:ind w:left="-6"/>
              <w:spacing w:line="240" w:lineRule="exact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</w:r>
            <w:r/>
          </w:p>
          <w:p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spacing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717" w:hRule="exact"/>
        </w:trPr>
        <w:tc>
          <w:tcPr>
            <w:tcW w:w="4112" w:type="dxa"/>
            <w:textDirection w:val="lrTb"/>
            <w:noWrap w:val="false"/>
          </w:tcPr>
          <w:p>
            <w:pPr>
              <w:spacing w:before="240"/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</w:pPr>
            <w:r/>
            <w:bookmarkStart w:id="0" w:name="REGNUMDATESTAMP"/>
            <w:r>
              <w:rPr>
                <w:rFonts w:ascii="Times New Roman" w:hAnsi="Times New Roman" w:cs="Times New Roman"/>
                <w:color w:val="d9d9d9" w:themeColor="background1" w:themeShade="D9"/>
                <w:sz w:val="24"/>
                <w:szCs w:val="24"/>
              </w:rPr>
              <w:t xml:space="preserve">штамп регистрации</w:t>
            </w:r>
            <w:bookmarkEnd w:id="0"/>
            <w:r/>
            <w:r/>
          </w:p>
          <w:p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524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spacing w:after="0" w:line="240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ИНФОРМАЦИЯ</w:t>
      </w:r>
      <w:r/>
    </w:p>
    <w:p>
      <w:pPr>
        <w:ind w:right="5387"/>
        <w:jc w:val="both"/>
        <w:spacing w:after="0" w:line="240" w:lineRule="exac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опубликования в СМИ</w:t>
      </w:r>
      <w:r/>
    </w:p>
    <w:p>
      <w:pPr>
        <w:ind w:right="5387"/>
        <w:jc w:val="both"/>
        <w:spacing w:after="0" w:line="240" w:lineRule="exact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/>
      <w:bookmarkStart w:id="1" w:name="_Hlk80874730"/>
      <w:r>
        <w:rPr>
          <w:rFonts w:ascii="Times New Roman" w:hAnsi="Times New Roman" w:cs="Times New Roman"/>
          <w:sz w:val="28"/>
          <w:szCs w:val="28"/>
        </w:rPr>
        <w:t xml:space="preserve">Ответственность за действия экстремистского и террористического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 происходит неуклонный рост преступлений экстремистской направленности. Несмотря на предпринимаемые правоохранительными органами усилия, экстремизм по-прежнему представляет серьезную угрозу стабильности и общественной безопасности в нашей стране.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Экстремизм – это приверженность к крайним взглядам, позициям и мерам в общественной деятельности, выражается </w:t>
      </w:r>
      <w:r>
        <w:rPr>
          <w:rFonts w:ascii="Times New Roman" w:hAnsi="Times New Roman" w:cs="Times New Roman"/>
          <w:sz w:val="28"/>
          <w:szCs w:val="28"/>
        </w:rPr>
        <w:t xml:space="preserve">в различных формах, начиная от проявлений, не выходящих за конституционные рамки, и заканчивая такими острыми и общественно опасными формами, как провокация беспорядков, гражданское неповиновение, мятеж, повстанческая деятельность, террористические акции. </w:t>
      </w:r>
      <w:r>
        <w:rPr>
          <w:rFonts w:ascii="Times New Roman" w:hAnsi="Times New Roman" w:cs="Times New Roman"/>
          <w:sz w:val="28"/>
          <w:szCs w:val="28"/>
        </w:rPr>
        <w:tab/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Экстремизм более широкое понятие т. к. террористические акции, терроризм </w:t>
      </w:r>
      <w:r>
        <w:rPr>
          <w:rFonts w:ascii="Times New Roman" w:hAnsi="Times New Roman" w:cs="Times New Roman"/>
          <w:sz w:val="28"/>
          <w:szCs w:val="28"/>
        </w:rPr>
        <w:t xml:space="preserve">— это</w:t>
      </w:r>
      <w:r>
        <w:rPr>
          <w:rFonts w:ascii="Times New Roman" w:hAnsi="Times New Roman" w:cs="Times New Roman"/>
          <w:sz w:val="28"/>
          <w:szCs w:val="28"/>
        </w:rPr>
        <w:t xml:space="preserve"> только одна из форм экстремизма.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</w:t>
      </w:r>
      <w:r>
        <w:rPr>
          <w:rFonts w:ascii="Times New Roman" w:hAnsi="Times New Roman" w:cs="Times New Roman"/>
          <w:sz w:val="28"/>
          <w:szCs w:val="28"/>
        </w:rPr>
        <w:t xml:space="preserve">а осуществление экстремистской деятельности предусмотрена уголовная, административная и гражданско-правовая ответственность.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Преступлениями экстремистского характера являются: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статья 280 УК РФ - публичные призывы к осуществлению экстремистской деятельности;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статья 282 УК РФ - возбуждение ненависти либо вражды, а равно унижение человеческого достоинства;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статья 282.1 УК РФ - организация экстремистского сообщества;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статья 282.2 УК РФ - организация деятельности экстремистской организации.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Кодексе об административных правонарушениях Российской Федерации имеются три статьи, предусматривающие ответственность за совершение правонарушения экстремистского характера. 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статья 20.3 - пропаганда и публичное демонстрирование нацистской атрибутики или символики, статья 20.29 - </w:t>
      </w:r>
      <w:r>
        <w:rPr>
          <w:rFonts w:ascii="Times New Roman" w:hAnsi="Times New Roman" w:cs="Times New Roman"/>
          <w:sz w:val="28"/>
          <w:szCs w:val="28"/>
        </w:rPr>
        <w:t xml:space="preserve">производство и распространение экстремистских материалов и 20.3.1 – возбуждение ненависти либо вражды, а равно унижение человеческого достоинства, если эти действия не содержат уголовно наказуемого деяния.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Кодекс об администрат</w:t>
      </w:r>
      <w:r>
        <w:rPr>
          <w:rFonts w:ascii="Times New Roman" w:hAnsi="Times New Roman" w:cs="Times New Roman"/>
          <w:sz w:val="28"/>
          <w:szCs w:val="28"/>
        </w:rPr>
        <w:t xml:space="preserve">ивных правонарушениях Российской Федерации предусматривает ответственность за другие противоправные действия, которые также могут носить экстремистский характер или исходить из экстремистских побуждений. К их числу можно отнести: нарушение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о свободе совести, свободе вероисповедания и о религиозных объединениях (статья 5.26); незаконные действия по отношению к государственным символам Российской Федерации (статья 17.10); мелкое хулиганство (статья 20.1); нарушение установленного порядка орга</w:t>
      </w:r>
      <w:r>
        <w:rPr>
          <w:rFonts w:ascii="Times New Roman" w:hAnsi="Times New Roman" w:cs="Times New Roman"/>
          <w:sz w:val="28"/>
          <w:szCs w:val="28"/>
        </w:rPr>
        <w:t xml:space="preserve">низации либо проведения собрания, митинга, демонстрации, шествия или пикетирования (статья 20.2); организация деятельности общественного или религиозного объединения, в отношении которого принято решение о приостановлении его деятельности (статья 20.2(1)).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Уголовная ответственность за совершение преступлений экстремистского и террористического характера (Статья УК РФ - 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аксимальный срок (размер) наказания):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205 Террористический акт -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bookmarkStart w:id="2" w:name="_GoBack"/>
      <w:r/>
      <w:bookmarkEnd w:id="2"/>
      <w:r>
        <w:rPr>
          <w:rFonts w:ascii="Times New Roman" w:hAnsi="Times New Roman" w:cs="Times New Roman"/>
          <w:sz w:val="28"/>
          <w:szCs w:val="28"/>
        </w:rPr>
        <w:t xml:space="preserve">ожизненное лишение свободы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205.1 Содействие террористической деятельности -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ожизненное лишение свободы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205.2 Публичные призывы к осуществлению террористической деятельности или публичное оправдание терроризма - лишение свободы до пяти лет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205.3 Прохождение обучения в целях осуществления террористической деятельности - лишение свободы на срок от пятнадцати до двадцати лет с ограничением свободы на срок от одного года до двух лет или пожизненным лишением свободы.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205.4 Организация террористического сообщества и участие в нем - лишение свободы на срок от пятнадцати </w:t>
      </w:r>
      <w:r>
        <w:rPr>
          <w:rFonts w:ascii="Times New Roman" w:hAnsi="Times New Roman" w:cs="Times New Roman"/>
          <w:sz w:val="28"/>
          <w:szCs w:val="28"/>
        </w:rPr>
        <w:t xml:space="preserve">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 или пожизненным лишением свободы.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205.5 Организация деятельности террористической организации и участие в деятельности такой организации - лишение свободы на срок от пятнадцати </w:t>
      </w:r>
      <w:r>
        <w:rPr>
          <w:rFonts w:ascii="Times New Roman" w:hAnsi="Times New Roman" w:cs="Times New Roman"/>
          <w:sz w:val="28"/>
          <w:szCs w:val="28"/>
        </w:rPr>
        <w:t xml:space="preserve">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 или пожизненным лишением свободы.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206 Захват заложника -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ожизненное лишение свободы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207 Заведомо ложное сообщение об акте терроризма - </w:t>
      </w:r>
      <w:r>
        <w:rPr>
          <w:rFonts w:ascii="Times New Roman" w:hAnsi="Times New Roman" w:cs="Times New Roman"/>
          <w:sz w:val="28"/>
          <w:szCs w:val="28"/>
        </w:rPr>
        <w:t xml:space="preserve">л</w:t>
      </w:r>
      <w:r>
        <w:rPr>
          <w:rFonts w:ascii="Times New Roman" w:hAnsi="Times New Roman" w:cs="Times New Roman"/>
          <w:sz w:val="28"/>
          <w:szCs w:val="28"/>
        </w:rPr>
        <w:t xml:space="preserve">ишение свободы на срок до десяти лет.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280 Публичные призывы к осуществлению экстремистской деятельности - </w:t>
      </w:r>
      <w:r>
        <w:rPr>
          <w:rFonts w:ascii="Times New Roman" w:hAnsi="Times New Roman" w:cs="Times New Roman"/>
          <w:sz w:val="28"/>
          <w:szCs w:val="28"/>
        </w:rPr>
        <w:t xml:space="preserve">л</w:t>
      </w:r>
      <w:r>
        <w:rPr>
          <w:rFonts w:ascii="Times New Roman" w:hAnsi="Times New Roman" w:cs="Times New Roman"/>
          <w:sz w:val="28"/>
          <w:szCs w:val="28"/>
        </w:rPr>
        <w:t xml:space="preserve">ишение свободы на срок до пяти лет с лишением права занимать </w:t>
      </w:r>
      <w:r>
        <w:rPr>
          <w:rFonts w:ascii="Times New Roman" w:hAnsi="Times New Roman" w:cs="Times New Roman"/>
          <w:sz w:val="28"/>
          <w:szCs w:val="28"/>
        </w:rPr>
        <w:t xml:space="preserve">определенные должности или заниматься определенной деятельностью на срок до трех лет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</w:t>
      </w:r>
      <w:r>
        <w:rPr>
          <w:rFonts w:ascii="Times New Roman" w:hAnsi="Times New Roman" w:cs="Times New Roman"/>
          <w:sz w:val="28"/>
          <w:szCs w:val="28"/>
        </w:rPr>
        <w:t xml:space="preserve">. 280.1 Публичные призывы к осуществлению действий, направленных на нарушение территориальной целостности РФ - лишение свободы на срок о пяти лет с лишением права занимать определенные должности или заниматься определенной деятельностью на срок до трех лет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282. Возбуждение ненависти либо вражды, а равно унижение человеческого достоинства - </w:t>
      </w:r>
      <w:r>
        <w:rPr>
          <w:rFonts w:ascii="Times New Roman" w:hAnsi="Times New Roman" w:cs="Times New Roman"/>
          <w:sz w:val="28"/>
          <w:szCs w:val="28"/>
        </w:rPr>
        <w:t xml:space="preserve">л</w:t>
      </w:r>
      <w:r>
        <w:rPr>
          <w:rFonts w:ascii="Times New Roman" w:hAnsi="Times New Roman" w:cs="Times New Roman"/>
          <w:sz w:val="28"/>
          <w:szCs w:val="28"/>
        </w:rPr>
        <w:t xml:space="preserve">ишение свободы на срок до шести лет.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282.1. Организация экстремистского сообщества - </w:t>
      </w:r>
      <w:r>
        <w:rPr>
          <w:rFonts w:ascii="Times New Roman" w:hAnsi="Times New Roman" w:cs="Times New Roman"/>
          <w:sz w:val="28"/>
          <w:szCs w:val="28"/>
        </w:rPr>
        <w:t xml:space="preserve">л</w:t>
      </w:r>
      <w:r>
        <w:rPr>
          <w:rFonts w:ascii="Times New Roman" w:hAnsi="Times New Roman" w:cs="Times New Roman"/>
          <w:sz w:val="28"/>
          <w:szCs w:val="28"/>
        </w:rPr>
        <w:t xml:space="preserve">ишение свободы на срок до двенадцати лет с лишением права занимать определенные должности или заниматься определенной деятельностью на срок до десяти лет и с ограничением свободы на срок от одного года до двух лет.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282.2. Организация деятельности экстремистской организации - </w:t>
      </w:r>
      <w:r>
        <w:rPr>
          <w:rFonts w:ascii="Times New Roman" w:hAnsi="Times New Roman" w:cs="Times New Roman"/>
          <w:sz w:val="28"/>
          <w:szCs w:val="28"/>
        </w:rPr>
        <w:t xml:space="preserve">л</w:t>
      </w:r>
      <w:r>
        <w:rPr>
          <w:rFonts w:ascii="Times New Roman" w:hAnsi="Times New Roman" w:cs="Times New Roman"/>
          <w:sz w:val="28"/>
          <w:szCs w:val="28"/>
        </w:rPr>
        <w:t xml:space="preserve">ишение свободы на срок до двенадцати лет с ограничением свободы на срок до десяти лет либо без такового и с ограничением свободы на срок от одного года до двух лет.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10207" w:type="dxa"/>
        <w:tblInd w:w="-142" w:type="dxa"/>
        <w:tblLook w:val="04A0" w:firstRow="1" w:lastRow="0" w:firstColumn="1" w:lastColumn="0" w:noHBand="0" w:noVBand="1"/>
      </w:tblPr>
      <w:tblGrid>
        <w:gridCol w:w="4570"/>
        <w:gridCol w:w="2340"/>
        <w:gridCol w:w="3297"/>
      </w:tblGrid>
      <w:tr>
        <w:trPr/>
        <w:tc>
          <w:tcPr>
            <w:tcW w:w="4570" w:type="dxa"/>
            <w:textDirection w:val="lrTb"/>
            <w:noWrap w:val="false"/>
          </w:tcPr>
          <w:p>
            <w:pPr>
              <w:ind w:hanging="4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Помощник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рокурор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/>
          </w:p>
          <w:p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2340" w:type="dxa"/>
            <w:textDirection w:val="lrTb"/>
            <w:noWrap w:val="false"/>
          </w:tcPr>
          <w:p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3297" w:type="dxa"/>
            <w:textDirection w:val="lrTb"/>
            <w:noWrap w:val="false"/>
          </w:tcPr>
          <w:p>
            <w:pPr>
              <w:jc w:val="right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К.В. Трефилова</w:t>
            </w:r>
            <w:r/>
          </w:p>
        </w:tc>
      </w:tr>
    </w:tbl>
    <w:p>
      <w:pPr>
        <w:ind w:left="2410"/>
        <w:spacing w:before="240" w:after="0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r/>
      <w:bookmarkStart w:id="3" w:name="SIGNERSTAMP1"/>
      <w:r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 xml:space="preserve">                                  штамп подписи 1</w:t>
      </w:r>
      <w:bookmarkEnd w:id="1"/>
      <w:r/>
      <w:bookmarkEnd w:id="3"/>
      <w:r/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567" w:right="567" w:bottom="284" w:left="1418" w:header="680" w:footer="68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50102010706020507"/>
  </w:font>
  <w:font w:name="Courier New">
    <w:panose1 w:val="02070309020205020404"/>
  </w:font>
  <w:font w:name="Verdana">
    <w:panose1 w:val="020B0604030504040204"/>
  </w:font>
  <w:font w:name="Arial Black">
    <w:panose1 w:val="020B0A04020102020204"/>
  </w:font>
  <w:font w:name="Tahoma">
    <w:panose1 w:val="020B0604030504040204"/>
  </w:font>
  <w:font w:name="Cambria">
    <w:panose1 w:val="02040503050406030204"/>
  </w:font>
  <w:font w:name="Times New Roman">
    <w:panose1 w:val="020206030504050203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1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1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pPr w:horzAnchor="margin" w:tblpXSpec="right" w:vertAnchor="page" w:tblpYSpec="outside" w:leftFromText="0" w:topFromText="0" w:rightFromText="0" w:bottomFromText="0"/>
      <w:tblW w:w="0" w:type="auto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Layout w:type="fixed"/>
      <w:tblCellMar>
        <w:left w:w="28" w:type="dxa"/>
        <w:top w:w="28" w:type="dxa"/>
        <w:right w:w="28" w:type="dxa"/>
        <w:bottom w:w="28" w:type="dxa"/>
      </w:tblCellMar>
      <w:tblLook w:val="04A0" w:firstRow="1" w:lastRow="0" w:firstColumn="1" w:lastColumn="0" w:noHBand="0" w:noVBand="1"/>
    </w:tblPr>
    <w:tblGrid>
      <w:gridCol w:w="3643"/>
    </w:tblGrid>
    <w:tr>
      <w:trPr>
        <w:cantSplit/>
        <w:trHeight w:val="57"/>
      </w:trPr>
      <w:tc>
        <w:tcPr>
          <w:tcW w:w="3643" w:type="dxa"/>
          <w:textDirection w:val="lrTb"/>
          <w:noWrap w:val="false"/>
        </w:tcPr>
        <w:p>
          <w:pPr>
            <w:jc w:val="center"/>
            <w:spacing w:after="60" w:line="240" w:lineRule="auto"/>
            <w:rPr>
              <w:rFonts w:ascii="Times New Roman" w:hAnsi="Times New Roman" w:eastAsia="Calibri" w:cs="Times New Roman"/>
              <w:sz w:val="16"/>
              <w:szCs w:val="16"/>
            </w:rPr>
          </w:pPr>
          <w:r>
            <w:rPr>
              <w:rFonts w:ascii="Times New Roman" w:hAnsi="Times New Roman" w:eastAsia="Calibri" w:cs="Times New Roman"/>
              <w:sz w:val="16"/>
              <w:szCs w:val="16"/>
            </w:rPr>
            <w:t xml:space="preserve">Гурьевская</w:t>
          </w:r>
          <w:r>
            <w:rPr>
              <w:rFonts w:ascii="Times New Roman" w:hAnsi="Times New Roman" w:eastAsia="Calibri" w:cs="Times New Roman"/>
              <w:sz w:val="16"/>
              <w:szCs w:val="16"/>
            </w:rPr>
            <w:t xml:space="preserve"> межрайонная прокуратура</w:t>
          </w:r>
          <w:r/>
        </w:p>
        <w:p>
          <w:pPr>
            <w:jc w:val="center"/>
            <w:spacing w:after="60" w:line="240" w:lineRule="auto"/>
            <w:rPr>
              <w:rFonts w:ascii="Times New Roman" w:hAnsi="Times New Roman" w:eastAsia="Calibri" w:cs="Times New Roman"/>
              <w:sz w:val="16"/>
              <w:szCs w:val="16"/>
            </w:rPr>
          </w:pPr>
          <w:r>
            <w:rPr>
              <w:rFonts w:ascii="Times New Roman" w:hAnsi="Times New Roman" w:eastAsia="Calibri" w:cs="Times New Roman"/>
              <w:sz w:val="16"/>
              <w:szCs w:val="16"/>
            </w:rPr>
            <w:t xml:space="preserve"> Кемеровской области - Кузбасса</w:t>
          </w:r>
          <w:r/>
        </w:p>
        <w:p>
          <w:pPr>
            <w:jc w:val="center"/>
            <w:spacing w:after="60" w:line="240" w:lineRule="auto"/>
            <w:rPr>
              <w:rFonts w:ascii="Times New Roman" w:hAnsi="Times New Roman" w:eastAsia="Calibri" w:cs="Times New Roman"/>
              <w:sz w:val="16"/>
              <w:szCs w:val="16"/>
            </w:rPr>
          </w:pPr>
          <w:r>
            <w:rPr>
              <w:rFonts w:ascii="Times New Roman" w:hAnsi="Times New Roman" w:eastAsia="Calibri" w:cs="Times New Roman"/>
              <w:sz w:val="16"/>
              <w:szCs w:val="16"/>
            </w:rPr>
            <w:t xml:space="preserve">№ </w:t>
          </w:r>
          <w:bookmarkStart w:id="4" w:name="REGNUMSTAMP"/>
          <w:r>
            <w:rPr>
              <w:rFonts w:ascii="Times New Roman" w:hAnsi="Times New Roman" w:eastAsia="Calibri" w:cs="Times New Roman"/>
              <w:color w:val="bfbfbf"/>
              <w:sz w:val="16"/>
              <w:szCs w:val="16"/>
            </w:rPr>
            <w:t xml:space="preserve">рег.номер</w:t>
          </w:r>
          <w:bookmarkEnd w:id="4"/>
          <w:r/>
          <w:r/>
        </w:p>
      </w:tc>
    </w:tr>
  </w:tbl>
  <w:p>
    <w:pPr>
      <w:pStyle w:val="75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76979270"/>
      <w:docPartObj>
        <w:docPartGallery w:val="Page Numbers (Top of Page)"/>
        <w:docPartUnique w:val="true"/>
      </w:docPartObj>
      <w:rPr>
        <w:rFonts w:ascii="Times New Roman" w:hAnsi="Times New Roman" w:cs="Times New Roman"/>
        <w:sz w:val="28"/>
        <w:szCs w:val="28"/>
      </w:rPr>
    </w:sdtPr>
    <w:sdtContent>
      <w:p>
        <w:pPr>
          <w:pStyle w:val="749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/>
      </w:p>
    </w:sdtContent>
  </w:sdt>
  <w:p>
    <w:pPr>
      <w:pStyle w:val="74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9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43"/>
    <w:link w:val="741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43"/>
    <w:link w:val="742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40"/>
    <w:next w:val="74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43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40"/>
    <w:next w:val="74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43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40"/>
    <w:next w:val="74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43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40"/>
    <w:next w:val="74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43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40"/>
    <w:next w:val="74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4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40"/>
    <w:next w:val="74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4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40"/>
    <w:next w:val="74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43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740"/>
    <w:next w:val="74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43"/>
    <w:link w:val="34"/>
    <w:uiPriority w:val="10"/>
    <w:rPr>
      <w:sz w:val="48"/>
      <w:szCs w:val="48"/>
    </w:rPr>
  </w:style>
  <w:style w:type="paragraph" w:styleId="36">
    <w:name w:val="Subtitle"/>
    <w:basedOn w:val="740"/>
    <w:next w:val="74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43"/>
    <w:link w:val="36"/>
    <w:uiPriority w:val="11"/>
    <w:rPr>
      <w:sz w:val="24"/>
      <w:szCs w:val="24"/>
    </w:rPr>
  </w:style>
  <w:style w:type="paragraph" w:styleId="38">
    <w:name w:val="Quote"/>
    <w:basedOn w:val="740"/>
    <w:next w:val="74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40"/>
    <w:next w:val="74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43"/>
    <w:link w:val="749"/>
    <w:uiPriority w:val="99"/>
  </w:style>
  <w:style w:type="character" w:styleId="45">
    <w:name w:val="Footer Char"/>
    <w:basedOn w:val="743"/>
    <w:link w:val="751"/>
    <w:uiPriority w:val="99"/>
  </w:style>
  <w:style w:type="paragraph" w:styleId="46">
    <w:name w:val="Caption"/>
    <w:basedOn w:val="740"/>
    <w:next w:val="7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51"/>
    <w:uiPriority w:val="99"/>
  </w:style>
  <w:style w:type="table" w:styleId="49">
    <w:name w:val="Table Grid Light"/>
    <w:basedOn w:val="7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4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4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43"/>
    <w:uiPriority w:val="99"/>
    <w:unhideWhenUsed/>
    <w:rPr>
      <w:vertAlign w:val="superscript"/>
    </w:rPr>
  </w:style>
  <w:style w:type="paragraph" w:styleId="178">
    <w:name w:val="endnote text"/>
    <w:basedOn w:val="74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43"/>
    <w:uiPriority w:val="99"/>
    <w:semiHidden/>
    <w:unhideWhenUsed/>
    <w:rPr>
      <w:vertAlign w:val="superscript"/>
    </w:rPr>
  </w:style>
  <w:style w:type="paragraph" w:styleId="181">
    <w:name w:val="toc 1"/>
    <w:basedOn w:val="740"/>
    <w:next w:val="74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40"/>
    <w:next w:val="74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40"/>
    <w:next w:val="74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40"/>
    <w:next w:val="74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40"/>
    <w:next w:val="74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40"/>
    <w:next w:val="74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40"/>
    <w:next w:val="74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40"/>
    <w:next w:val="74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40"/>
    <w:next w:val="74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40"/>
    <w:next w:val="740"/>
    <w:uiPriority w:val="99"/>
    <w:unhideWhenUsed/>
    <w:pPr>
      <w:spacing w:after="0" w:afterAutospacing="0"/>
    </w:pPr>
  </w:style>
  <w:style w:type="paragraph" w:styleId="740" w:default="1">
    <w:name w:val="Normal"/>
    <w:qFormat/>
  </w:style>
  <w:style w:type="paragraph" w:styleId="741">
    <w:name w:val="Heading 1"/>
    <w:basedOn w:val="740"/>
    <w:next w:val="740"/>
    <w:link w:val="761"/>
    <w:qFormat/>
    <w:pPr>
      <w:jc w:val="center"/>
      <w:keepNext/>
      <w:spacing w:after="0" w:line="240" w:lineRule="auto"/>
      <w:outlineLvl w:val="0"/>
    </w:pPr>
    <w:rPr>
      <w:rFonts w:ascii="Times New Roman" w:hAnsi="Times New Roman" w:eastAsia="Times New Roman" w:cs="Times New Roman"/>
      <w:b/>
      <w:sz w:val="20"/>
      <w:szCs w:val="20"/>
      <w:lang w:eastAsia="ru-RU"/>
    </w:rPr>
  </w:style>
  <w:style w:type="paragraph" w:styleId="742">
    <w:name w:val="Heading 2"/>
    <w:basedOn w:val="740"/>
    <w:next w:val="740"/>
    <w:link w:val="762"/>
    <w:unhideWhenUsed/>
    <w:qFormat/>
    <w:pPr>
      <w:jc w:val="both"/>
      <w:keepNext/>
      <w:spacing w:before="240" w:after="60" w:line="240" w:lineRule="auto"/>
      <w:outlineLvl w:val="1"/>
    </w:pPr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character" w:styleId="743" w:default="1">
    <w:name w:val="Default Paragraph Font"/>
    <w:uiPriority w:val="1"/>
    <w:semiHidden/>
    <w:unhideWhenUsed/>
  </w:style>
  <w:style w:type="table" w:styleId="74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5" w:default="1">
    <w:name w:val="No List"/>
    <w:uiPriority w:val="99"/>
    <w:semiHidden/>
    <w:unhideWhenUsed/>
  </w:style>
  <w:style w:type="paragraph" w:styleId="746">
    <w:name w:val="Balloon Text"/>
    <w:basedOn w:val="740"/>
    <w:link w:val="747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47" w:customStyle="1">
    <w:name w:val="Текст выноски Знак"/>
    <w:basedOn w:val="743"/>
    <w:link w:val="746"/>
    <w:rPr>
      <w:rFonts w:ascii="Tahoma" w:hAnsi="Tahoma" w:cs="Tahoma"/>
      <w:sz w:val="16"/>
      <w:szCs w:val="16"/>
    </w:rPr>
  </w:style>
  <w:style w:type="table" w:styleId="748">
    <w:name w:val="Table Grid"/>
    <w:basedOn w:val="74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49">
    <w:name w:val="Header"/>
    <w:basedOn w:val="740"/>
    <w:link w:val="750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50" w:customStyle="1">
    <w:name w:val="Верхний колонтитул Знак"/>
    <w:basedOn w:val="743"/>
    <w:link w:val="749"/>
  </w:style>
  <w:style w:type="paragraph" w:styleId="751">
    <w:name w:val="Footer"/>
    <w:basedOn w:val="740"/>
    <w:link w:val="752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52" w:customStyle="1">
    <w:name w:val="Нижний колонтитул Знак"/>
    <w:basedOn w:val="743"/>
    <w:link w:val="751"/>
  </w:style>
  <w:style w:type="table" w:styleId="753" w:customStyle="1">
    <w:name w:val="Сетка таблицы светлая1"/>
    <w:basedOn w:val="744"/>
    <w:next w:val="754"/>
    <w:uiPriority w:val="40"/>
    <w:pPr>
      <w:spacing w:after="0" w:line="240" w:lineRule="auto"/>
    </w:pPr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  <w:style w:type="table" w:styleId="754" w:customStyle="1">
    <w:name w:val="Сетка таблицы светлая2"/>
    <w:basedOn w:val="744"/>
    <w:uiPriority w:val="40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character" w:styleId="755">
    <w:name w:val="Hyperlink"/>
    <w:basedOn w:val="743"/>
    <w:unhideWhenUsed/>
    <w:rPr>
      <w:color w:val="0000ff" w:themeColor="hyperlink"/>
      <w:u w:val="single"/>
    </w:rPr>
  </w:style>
  <w:style w:type="paragraph" w:styleId="756">
    <w:name w:val="Body Text 3"/>
    <w:basedOn w:val="740"/>
    <w:link w:val="757"/>
    <w:pPr>
      <w:jc w:val="center"/>
      <w:spacing w:after="0" w:line="240" w:lineRule="auto"/>
    </w:pPr>
    <w:rPr>
      <w:rFonts w:ascii="Arial Black" w:hAnsi="Arial Black" w:eastAsia="Times New Roman" w:cs="Arial"/>
      <w:bCs/>
      <w:szCs w:val="20"/>
      <w:lang w:eastAsia="ru-RU"/>
    </w:rPr>
  </w:style>
  <w:style w:type="character" w:styleId="757" w:customStyle="1">
    <w:name w:val="Основной текст 3 Знак"/>
    <w:basedOn w:val="743"/>
    <w:link w:val="756"/>
    <w:rPr>
      <w:rFonts w:ascii="Arial Black" w:hAnsi="Arial Black" w:eastAsia="Times New Roman" w:cs="Arial"/>
      <w:bCs/>
      <w:szCs w:val="20"/>
      <w:lang w:eastAsia="ru-RU"/>
    </w:rPr>
  </w:style>
  <w:style w:type="paragraph" w:styleId="758">
    <w:name w:val="Body Text 2"/>
    <w:basedOn w:val="740"/>
    <w:link w:val="759"/>
    <w:uiPriority w:val="99"/>
    <w:semiHidden/>
    <w:unhideWhenUsed/>
    <w:pPr>
      <w:spacing w:after="120" w:line="480" w:lineRule="auto"/>
    </w:pPr>
  </w:style>
  <w:style w:type="character" w:styleId="759" w:customStyle="1">
    <w:name w:val="Основной текст 2 Знак"/>
    <w:basedOn w:val="743"/>
    <w:link w:val="758"/>
    <w:uiPriority w:val="99"/>
    <w:semiHidden/>
  </w:style>
  <w:style w:type="paragraph" w:styleId="760">
    <w:name w:val="List Paragraph"/>
    <w:basedOn w:val="740"/>
    <w:uiPriority w:val="34"/>
    <w:qFormat/>
    <w:pPr>
      <w:contextualSpacing/>
      <w:ind w:left="720"/>
    </w:pPr>
  </w:style>
  <w:style w:type="character" w:styleId="761" w:customStyle="1">
    <w:name w:val="Заголовок 1 Знак"/>
    <w:basedOn w:val="743"/>
    <w:link w:val="741"/>
    <w:rPr>
      <w:rFonts w:ascii="Times New Roman" w:hAnsi="Times New Roman" w:eastAsia="Times New Roman" w:cs="Times New Roman"/>
      <w:b/>
      <w:sz w:val="20"/>
      <w:szCs w:val="20"/>
      <w:lang w:eastAsia="ru-RU"/>
    </w:rPr>
  </w:style>
  <w:style w:type="character" w:styleId="762" w:customStyle="1">
    <w:name w:val="Заголовок 2 Знак"/>
    <w:basedOn w:val="743"/>
    <w:link w:val="742"/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numbering" w:styleId="763" w:customStyle="1">
    <w:name w:val="Нет списка1"/>
    <w:next w:val="745"/>
    <w:semiHidden/>
  </w:style>
  <w:style w:type="paragraph" w:styleId="764">
    <w:name w:val="Body Text"/>
    <w:basedOn w:val="740"/>
    <w:link w:val="765"/>
    <w:pPr>
      <w:jc w:val="both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765" w:customStyle="1">
    <w:name w:val="Основной текст Знак"/>
    <w:basedOn w:val="743"/>
    <w:link w:val="764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66" w:customStyle="1">
    <w:name w:val="Знак Знак Знак Знак"/>
    <w:basedOn w:val="740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character" w:styleId="767">
    <w:name w:val="page number"/>
    <w:basedOn w:val="743"/>
  </w:style>
  <w:style w:type="paragraph" w:styleId="768" w:customStyle="1">
    <w:name w:val="Знак"/>
    <w:basedOn w:val="740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styleId="769" w:customStyle="1">
    <w:name w:val="Con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770" w:customStyle="1">
    <w:name w:val="Знак Знак Знак Знак Знак"/>
    <w:basedOn w:val="740"/>
    <w:pPr>
      <w:spacing w:before="100" w:beforeAutospacing="1" w:after="100" w:afterAutospacing="1" w:line="240" w:lineRule="auto"/>
    </w:pPr>
    <w:rPr>
      <w:rFonts w:ascii="Tahoma" w:hAnsi="Tahoma" w:eastAsia="Times New Roman" w:cs="Tahoma"/>
      <w:sz w:val="20"/>
      <w:szCs w:val="20"/>
      <w:lang w:val="en-US"/>
    </w:rPr>
  </w:style>
  <w:style w:type="paragraph" w:styleId="771" w:customStyle="1">
    <w:name w:val="Знак"/>
    <w:basedOn w:val="749"/>
    <w:pPr>
      <w:ind w:right="40" w:firstLine="720"/>
      <w:jc w:val="both"/>
      <w:tabs>
        <w:tab w:val="clear" w:pos="4677" w:leader="none"/>
        <w:tab w:val="clear" w:pos="9355" w:leader="none"/>
      </w:tabs>
    </w:pPr>
    <w:rPr>
      <w:rFonts w:ascii="Times New Roman" w:hAnsi="Times New Roman" w:eastAsia="Symbol" w:cs="Times New Roman"/>
      <w:sz w:val="28"/>
      <w:szCs w:val="20"/>
      <w:lang w:eastAsia="ru-RU"/>
    </w:rPr>
  </w:style>
  <w:style w:type="paragraph" w:styleId="772" w:customStyle="1">
    <w:name w:val="ConsPlusNormal"/>
    <w:pPr>
      <w:spacing w:after="0" w:line="240" w:lineRule="auto"/>
    </w:pPr>
    <w:rPr>
      <w:rFonts w:ascii="Times New Roman" w:hAnsi="Times New Roman" w:eastAsia="Calibri" w:cs="Times New Roman"/>
      <w:sz w:val="28"/>
      <w:szCs w:val="28"/>
    </w:rPr>
  </w:style>
  <w:style w:type="table" w:styleId="773" w:customStyle="1">
    <w:name w:val="Сетка таблицы1"/>
    <w:basedOn w:val="744"/>
    <w:next w:val="748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74">
    <w:name w:val="Body Text Indent"/>
    <w:basedOn w:val="740"/>
    <w:link w:val="775"/>
    <w:pPr>
      <w:ind w:left="283"/>
      <w:jc w:val="both"/>
      <w:spacing w:after="12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775" w:customStyle="1">
    <w:name w:val="Основной текст с отступом Знак"/>
    <w:basedOn w:val="743"/>
    <w:link w:val="774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776" w:customStyle="1">
    <w:name w:val="Font Style25"/>
    <w:uiPriority w:val="99"/>
    <w:rPr>
      <w:rFonts w:ascii="Times New Roman" w:hAnsi="Times New Roman"/>
      <w:sz w:val="26"/>
    </w:rPr>
  </w:style>
  <w:style w:type="paragraph" w:styleId="777">
    <w:name w:val="No Spacing"/>
    <w:uiPriority w:val="1"/>
    <w:qFormat/>
    <w:pPr>
      <w:jc w:val="both"/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778">
    <w:name w:val="Normal (Web)"/>
    <w:basedOn w:val="740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79" w:customStyle="1">
    <w:name w:val="ConsPlusTitle"/>
    <w:uiPriority w:val="99"/>
    <w:pPr>
      <w:spacing w:after="0" w:line="240" w:lineRule="auto"/>
      <w:widowControl w:val="off"/>
    </w:pPr>
    <w:rPr>
      <w:rFonts w:ascii="Arial" w:hAnsi="Arial" w:eastAsia="Times New Roman" w:cs="Arial"/>
      <w:b/>
      <w:bCs/>
      <w:sz w:val="20"/>
      <w:szCs w:val="20"/>
      <w:lang w:eastAsia="ru-RU"/>
    </w:rPr>
  </w:style>
  <w:style w:type="paragraph" w:styleId="780" w:customStyle="1">
    <w:name w:val="Обычный1"/>
    <w:rPr>
      <w:rFonts w:ascii="Calibri" w:hAnsi="Calibri" w:eastAsia="Calibri" w:cs="Calibri"/>
      <w:color w:val="000000"/>
      <w:lang w:eastAsia="ru-RU"/>
    </w:rPr>
  </w:style>
  <w:style w:type="character" w:styleId="781" w:customStyle="1">
    <w:name w:val="Основной текст (2)_"/>
    <w:link w:val="782"/>
    <w:rPr>
      <w:shd w:val="clear" w:color="auto" w:fill="ffffff"/>
    </w:rPr>
  </w:style>
  <w:style w:type="paragraph" w:styleId="782" w:customStyle="1">
    <w:name w:val="Основной текст (2)"/>
    <w:basedOn w:val="740"/>
    <w:link w:val="781"/>
    <w:pPr>
      <w:spacing w:after="420" w:line="240" w:lineRule="atLeast"/>
      <w:shd w:val="clear" w:color="auto" w:fill="ffffff"/>
      <w:widowControl w:val="off"/>
    </w:pPr>
  </w:style>
  <w:style w:type="paragraph" w:styleId="783" w:customStyle="1">
    <w:name w:val="Без интервала1"/>
    <w:link w:val="784"/>
    <w:uiPriority w:val="99"/>
    <w:pPr>
      <w:spacing w:after="0" w:line="240" w:lineRule="auto"/>
    </w:pPr>
    <w:rPr>
      <w:rFonts w:ascii="Calibri" w:hAnsi="Calibri" w:eastAsia="Times New Roman" w:cs="Times New Roman"/>
    </w:rPr>
  </w:style>
  <w:style w:type="character" w:styleId="784" w:customStyle="1">
    <w:name w:val="Без интервала Знак"/>
    <w:link w:val="783"/>
    <w:uiPriority w:val="99"/>
    <w:rPr>
      <w:rFonts w:ascii="Calibri" w:hAnsi="Calibri" w:eastAsia="Times New Roman" w:cs="Times New Roman"/>
    </w:rPr>
  </w:style>
  <w:style w:type="character" w:styleId="785">
    <w:name w:val="Unresolved Mention"/>
    <w:basedOn w:val="743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Relationship Id="rId16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1463C-95AB-44A5-A0AB-6804E0828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ONLYOFFICE/7.3.0.184</Application>
  <Company>DG Win&amp;Soft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ЭОС</dc:creator>
  <cp:revision>21</cp:revision>
  <dcterms:created xsi:type="dcterms:W3CDTF">2024-07-09T04:36:00Z</dcterms:created>
  <dcterms:modified xsi:type="dcterms:W3CDTF">2024-09-06T13:00:33Z</dcterms:modified>
  <cp:category>Файлы документов</cp:category>
</cp:coreProperties>
</file>